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BB5B" w14:textId="1C9EFEDC" w:rsidR="001B731F" w:rsidRDefault="0080514B">
      <w:pPr>
        <w:spacing w:after="0" w:line="259" w:lineRule="auto"/>
        <w:ind w:left="0" w:firstLine="0"/>
        <w:jc w:val="right"/>
      </w:pPr>
      <w:r>
        <w:rPr>
          <w:b/>
          <w:sz w:val="32"/>
        </w:rPr>
        <w:t xml:space="preserve">South Dakota </w:t>
      </w:r>
      <w:r w:rsidR="00A816C6">
        <w:rPr>
          <w:b/>
          <w:sz w:val="32"/>
        </w:rPr>
        <w:t>Bureau of Finance and Management</w:t>
      </w:r>
      <w:r>
        <w:rPr>
          <w:b/>
          <w:sz w:val="32"/>
        </w:rPr>
        <w:t xml:space="preserve"> </w:t>
      </w:r>
    </w:p>
    <w:p w14:paraId="2A5B5B6A" w14:textId="41AA2C8B" w:rsidR="001B731F" w:rsidRDefault="0080514B">
      <w:pPr>
        <w:spacing w:after="0" w:line="259" w:lineRule="auto"/>
        <w:ind w:left="0" w:right="340" w:firstLine="0"/>
        <w:jc w:val="right"/>
        <w:rPr>
          <w:b/>
          <w:sz w:val="28"/>
        </w:rPr>
      </w:pPr>
      <w:r>
        <w:rPr>
          <w:b/>
          <w:sz w:val="28"/>
        </w:rPr>
        <w:t xml:space="preserve">Pre-Award Risk Assessment Questionnaire </w:t>
      </w:r>
    </w:p>
    <w:p w14:paraId="387B9ECC" w14:textId="77777777" w:rsidR="00307DC5" w:rsidRDefault="00307DC5">
      <w:pPr>
        <w:spacing w:after="0" w:line="259" w:lineRule="auto"/>
        <w:ind w:left="0" w:right="340" w:firstLine="0"/>
        <w:jc w:val="right"/>
        <w:rPr>
          <w:b/>
          <w:sz w:val="28"/>
        </w:rPr>
      </w:pPr>
    </w:p>
    <w:p w14:paraId="7BFA09D5" w14:textId="7408D90E" w:rsidR="00307DC5" w:rsidRPr="00307DC5" w:rsidRDefault="00307DC5" w:rsidP="00307DC5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307D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63F766" wp14:editId="7816ED67">
                <wp:simplePos x="0" y="0"/>
                <wp:positionH relativeFrom="margin">
                  <wp:posOffset>-18287</wp:posOffset>
                </wp:positionH>
                <wp:positionV relativeFrom="paragraph">
                  <wp:posOffset>156972</wp:posOffset>
                </wp:positionV>
                <wp:extent cx="6895846" cy="6096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2" name="Shape 2721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DF91D" id="Group 1" o:spid="_x0000_s1026" style="position:absolute;margin-left:-1.45pt;margin-top:12.35pt;width:543pt;height:.5pt;z-index:251660288;mso-position-horizontal-relative:margin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">
                <v:shape id="Shape 2721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wrap type="topAndBottom" anchorx="margin"/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20"/>
          <w:szCs w:val="20"/>
        </w:rPr>
        <w:t>Entity Information</w:t>
      </w:r>
    </w:p>
    <w:p w14:paraId="773F1A7B" w14:textId="04B7AC00" w:rsidR="001B731F" w:rsidRPr="00307DC5" w:rsidRDefault="001B731F" w:rsidP="00307DC5">
      <w:pPr>
        <w:spacing w:after="0" w:line="259" w:lineRule="auto"/>
        <w:ind w:left="0" w:right="340" w:firstLine="0"/>
        <w:rPr>
          <w:rFonts w:asciiTheme="minorHAnsi" w:hAnsiTheme="minorHAnsi" w:cstheme="minorHAnsi"/>
          <w:b/>
          <w:sz w:val="20"/>
          <w:szCs w:val="20"/>
        </w:rPr>
      </w:pPr>
    </w:p>
    <w:p w14:paraId="4AE7DA4B" w14:textId="77777777" w:rsidR="001B731F" w:rsidRPr="00307DC5" w:rsidRDefault="001B731F" w:rsidP="00307DC5">
      <w:pPr>
        <w:spacing w:after="0" w:line="259" w:lineRule="auto"/>
        <w:ind w:left="0" w:firstLine="0"/>
        <w:rPr>
          <w:rFonts w:asciiTheme="minorHAnsi" w:hAnsiTheme="minorHAnsi" w:cstheme="minorHAnsi"/>
          <w:b/>
          <w:sz w:val="20"/>
          <w:szCs w:val="20"/>
        </w:rPr>
        <w:sectPr w:rsidR="001B731F" w:rsidRPr="00307DC5" w:rsidSect="00ED5883">
          <w:pgSz w:w="12240" w:h="15840"/>
          <w:pgMar w:top="504" w:right="3312" w:bottom="720" w:left="720" w:header="720" w:footer="720" w:gutter="0"/>
          <w:cols w:space="720"/>
        </w:sectPr>
      </w:pPr>
    </w:p>
    <w:p w14:paraId="3BAE4198" w14:textId="33C5F0FE" w:rsidR="001B731F" w:rsidRPr="009131F9" w:rsidRDefault="0080514B">
      <w:pPr>
        <w:numPr>
          <w:ilvl w:val="0"/>
          <w:numId w:val="1"/>
        </w:numPr>
        <w:spacing w:after="0" w:line="259" w:lineRule="auto"/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Entity Name: </w:t>
      </w:r>
      <w:r w:rsidR="008B3AE9" w:rsidRPr="009131F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B3AE9" w:rsidRPr="009131F9">
        <w:rPr>
          <w:rFonts w:asciiTheme="minorHAnsi" w:hAnsiTheme="minorHAnsi" w:cstheme="minorHAnsi"/>
        </w:rPr>
        <w:instrText xml:space="preserve"> FORMTEXT </w:instrText>
      </w:r>
      <w:r w:rsidR="008B3AE9" w:rsidRPr="009131F9">
        <w:rPr>
          <w:rFonts w:asciiTheme="minorHAnsi" w:hAnsiTheme="minorHAnsi" w:cstheme="minorHAnsi"/>
        </w:rPr>
      </w:r>
      <w:r w:rsidR="008B3AE9" w:rsidRPr="009131F9">
        <w:rPr>
          <w:rFonts w:asciiTheme="minorHAnsi" w:hAnsiTheme="minorHAnsi" w:cstheme="minorHAnsi"/>
        </w:rPr>
        <w:fldChar w:fldCharType="separate"/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</w:rPr>
        <w:fldChar w:fldCharType="end"/>
      </w:r>
      <w:bookmarkEnd w:id="0"/>
    </w:p>
    <w:p w14:paraId="27172F99" w14:textId="1CDB2A42" w:rsidR="001B731F" w:rsidRPr="009131F9" w:rsidRDefault="0080514B">
      <w:pPr>
        <w:ind w:left="355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DUNS:  </w:t>
      </w:r>
      <w:r w:rsidR="008B3AE9" w:rsidRPr="009131F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B3AE9" w:rsidRPr="009131F9">
        <w:rPr>
          <w:rFonts w:asciiTheme="minorHAnsi" w:hAnsiTheme="minorHAnsi" w:cstheme="minorHAnsi"/>
        </w:rPr>
        <w:instrText xml:space="preserve"> FORMTEXT </w:instrText>
      </w:r>
      <w:r w:rsidR="008B3AE9" w:rsidRPr="009131F9">
        <w:rPr>
          <w:rFonts w:asciiTheme="minorHAnsi" w:hAnsiTheme="minorHAnsi" w:cstheme="minorHAnsi"/>
        </w:rPr>
      </w:r>
      <w:r w:rsidR="008B3AE9" w:rsidRPr="009131F9">
        <w:rPr>
          <w:rFonts w:asciiTheme="minorHAnsi" w:hAnsiTheme="minorHAnsi" w:cstheme="minorHAnsi"/>
        </w:rPr>
        <w:fldChar w:fldCharType="separate"/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</w:rPr>
        <w:fldChar w:fldCharType="end"/>
      </w:r>
      <w:bookmarkEnd w:id="1"/>
    </w:p>
    <w:p w14:paraId="3F89D015" w14:textId="6F4EF6D2" w:rsidR="001B731F" w:rsidRPr="00307DC5" w:rsidRDefault="00307DC5" w:rsidP="00307DC5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color w:val="000000"/>
          <w:sz w:val="16"/>
          <w:szCs w:val="16"/>
        </w:rPr>
        <w:t xml:space="preserve">Find </w:t>
      </w:r>
      <w:r>
        <w:rPr>
          <w:color w:val="000000"/>
          <w:sz w:val="16"/>
          <w:szCs w:val="16"/>
        </w:rPr>
        <w:t xml:space="preserve">your </w:t>
      </w:r>
      <w:r w:rsidRPr="0023131C">
        <w:rPr>
          <w:color w:val="000000"/>
          <w:sz w:val="16"/>
          <w:szCs w:val="16"/>
        </w:rPr>
        <w:t>DUNS number at</w:t>
      </w:r>
      <w:r>
        <w:rPr>
          <w:color w:val="000000"/>
          <w:sz w:val="16"/>
          <w:szCs w:val="16"/>
        </w:rPr>
        <w:t xml:space="preserve">: </w:t>
      </w:r>
      <w:r w:rsidRPr="0023131C">
        <w:rPr>
          <w:color w:val="000000"/>
          <w:sz w:val="16"/>
          <w:szCs w:val="16"/>
        </w:rPr>
        <w:t xml:space="preserve"> </w:t>
      </w:r>
      <w:hyperlink r:id="rId5" w:history="1">
        <w:r w:rsidRPr="00440229">
          <w:rPr>
            <w:rStyle w:val="Hyperlink"/>
            <w:sz w:val="16"/>
            <w:szCs w:val="16"/>
          </w:rPr>
          <w:t>https://www.dnb.com/duns-number/lookup.html</w:t>
        </w:r>
      </w:hyperlink>
      <w:r>
        <w:rPr>
          <w:color w:val="000000"/>
          <w:sz w:val="16"/>
          <w:szCs w:val="16"/>
        </w:rPr>
        <w:t xml:space="preserve">.  </w:t>
      </w:r>
      <w:r w:rsidRPr="0023131C">
        <w:rPr>
          <w:color w:val="000000"/>
          <w:sz w:val="16"/>
          <w:szCs w:val="16"/>
        </w:rPr>
        <w:t xml:space="preserve">Ensure your registration in sam.gov is up-to-date and active. This can be located at </w:t>
      </w:r>
      <w:hyperlink r:id="rId6" w:history="1">
        <w:r w:rsidRPr="00440229">
          <w:rPr>
            <w:rStyle w:val="Hyperlink"/>
            <w:sz w:val="16"/>
            <w:szCs w:val="16"/>
          </w:rPr>
          <w:t>https://sam.gov/SAM/pages/public/searchRecords/search.jsf</w:t>
        </w:r>
      </w:hyperlink>
      <w:r>
        <w:rPr>
          <w:color w:val="000000"/>
          <w:sz w:val="16"/>
          <w:szCs w:val="16"/>
        </w:rPr>
        <w:t xml:space="preserve">. </w:t>
      </w:r>
      <w:r w:rsidRPr="0023131C">
        <w:rPr>
          <w:color w:val="000000"/>
          <w:sz w:val="16"/>
          <w:szCs w:val="16"/>
        </w:rPr>
        <w:t xml:space="preserve"> You will not be eligible for reimbursement until registration in sam.gov is active.</w:t>
      </w:r>
    </w:p>
    <w:p w14:paraId="250084C1" w14:textId="77777777" w:rsidR="001B731F" w:rsidRPr="009131F9" w:rsidRDefault="0080514B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Has your entity previously received grant funding from the State?  </w:t>
      </w:r>
    </w:p>
    <w:p w14:paraId="71599E10" w14:textId="34B4CBC5" w:rsidR="009013B5" w:rsidRPr="009131F9" w:rsidRDefault="00C00BF5" w:rsidP="009013B5">
      <w:pPr>
        <w:ind w:left="0" w:firstLine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5031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07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9013B5" w:rsidRPr="009131F9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19350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3B5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9013B5" w:rsidRPr="009131F9">
        <w:rPr>
          <w:rFonts w:asciiTheme="minorHAnsi" w:hAnsiTheme="minorHAnsi" w:cstheme="minorHAnsi"/>
        </w:rPr>
        <w:t xml:space="preserve">No </w:t>
      </w:r>
    </w:p>
    <w:p w14:paraId="1663A3BB" w14:textId="2D0F2A32" w:rsidR="001B731F" w:rsidRPr="009131F9" w:rsidRDefault="001B731F" w:rsidP="009013B5">
      <w:pPr>
        <w:spacing w:after="11" w:line="259" w:lineRule="auto"/>
        <w:rPr>
          <w:rFonts w:asciiTheme="minorHAnsi" w:hAnsiTheme="minorHAnsi" w:cstheme="minorHAnsi"/>
        </w:rPr>
      </w:pPr>
    </w:p>
    <w:p w14:paraId="078CFBF4" w14:textId="77777777" w:rsidR="001B731F" w:rsidRPr="009131F9" w:rsidRDefault="0080514B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Does your entity have a policy regarding conflict of interest?  </w:t>
      </w:r>
    </w:p>
    <w:p w14:paraId="46AA69E6" w14:textId="414FDC30" w:rsidR="001B731F" w:rsidRPr="009131F9" w:rsidRDefault="00C00BF5">
      <w:pPr>
        <w:ind w:left="355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042161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3B5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80514B" w:rsidRPr="009131F9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167070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80514B" w:rsidRPr="009131F9">
        <w:rPr>
          <w:rFonts w:asciiTheme="minorHAnsi" w:hAnsiTheme="minorHAnsi" w:cstheme="minorHAnsi"/>
        </w:rPr>
        <w:t xml:space="preserve">No </w:t>
      </w:r>
    </w:p>
    <w:p w14:paraId="12AD877B" w14:textId="77777777" w:rsidR="001B731F" w:rsidRPr="009131F9" w:rsidRDefault="0080514B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If yes, has any conflict of interest been disclosed between your entity and the Bureau of Finance and Management?  </w:t>
      </w:r>
    </w:p>
    <w:p w14:paraId="263334E1" w14:textId="02C3BC69" w:rsidR="001B731F" w:rsidRPr="009131F9" w:rsidRDefault="0080514B">
      <w:pPr>
        <w:ind w:left="355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 </w:t>
      </w:r>
      <w:r w:rsidR="008B3AE9" w:rsidRPr="009131F9">
        <w:rPr>
          <w:rFonts w:asciiTheme="minorHAnsi" w:eastAsia="MS Gothic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-15738827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Pr="009131F9">
        <w:rPr>
          <w:rFonts w:asciiTheme="minorHAnsi" w:hAnsiTheme="minorHAnsi" w:cstheme="minorHAnsi"/>
        </w:rPr>
        <w:t xml:space="preserve">Yes </w:t>
      </w:r>
      <w:r w:rsidR="008B3AE9" w:rsidRPr="009131F9">
        <w:rPr>
          <w:rFonts w:asciiTheme="minorHAnsi" w:eastAsia="MS Gothic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40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Pr="009131F9">
        <w:rPr>
          <w:rFonts w:asciiTheme="minorHAnsi" w:hAnsiTheme="minorHAnsi" w:cstheme="minorHAnsi"/>
        </w:rPr>
        <w:t xml:space="preserve">No </w:t>
      </w:r>
    </w:p>
    <w:p w14:paraId="15806240" w14:textId="77777777" w:rsidR="001B731F" w:rsidRPr="009131F9" w:rsidRDefault="0080514B">
      <w:pPr>
        <w:spacing w:after="12" w:line="259" w:lineRule="auto"/>
        <w:ind w:left="432" w:firstLine="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 </w:t>
      </w:r>
    </w:p>
    <w:p w14:paraId="11707B0D" w14:textId="07BFC66E" w:rsidR="001B731F" w:rsidRPr="009131F9" w:rsidRDefault="0080514B" w:rsidP="00ED588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4D834F" wp14:editId="02B3569A">
                <wp:simplePos x="0" y="0"/>
                <wp:positionH relativeFrom="margin">
                  <wp:posOffset>-18287</wp:posOffset>
                </wp:positionH>
                <wp:positionV relativeFrom="paragraph">
                  <wp:posOffset>156972</wp:posOffset>
                </wp:positionV>
                <wp:extent cx="6895846" cy="6096"/>
                <wp:effectExtent l="0" t="0" r="0" b="0"/>
                <wp:wrapTopAndBottom/>
                <wp:docPr id="2108" name="Group 2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6"/>
                          <a:chOff x="0" y="0"/>
                          <a:chExt cx="6895846" cy="6096"/>
                        </a:xfrm>
                      </wpg:grpSpPr>
                      <wps:wsp>
                        <wps:cNvPr id="2721" name="Shape 2721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07266" id="Group 2108" o:spid="_x0000_s1026" style="position:absolute;margin-left:-1.45pt;margin-top:12.35pt;width:543pt;height:.5pt;z-index:251658240;mso-position-horizontal-relative:margin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">
                <v:shape id="Shape 2721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wrap type="topAndBottom" anchorx="margin"/>
              </v:group>
            </w:pict>
          </mc:Fallback>
        </mc:AlternateContent>
      </w:r>
      <w:r w:rsidRPr="009131F9">
        <w:rPr>
          <w:rFonts w:asciiTheme="minorHAnsi" w:hAnsiTheme="minorHAnsi" w:cstheme="minorHAnsi"/>
          <w:b/>
        </w:rPr>
        <w:t xml:space="preserve">Accounting System &amp; Financial Information </w:t>
      </w:r>
    </w:p>
    <w:p w14:paraId="37AEDAFD" w14:textId="77777777" w:rsidR="00307DC5" w:rsidRPr="009131F9" w:rsidRDefault="00307DC5" w:rsidP="00307DC5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Does the grant administrator or financial staff who will oversee this grant have more than three years of prior federal grant award experience? </w:t>
      </w:r>
    </w:p>
    <w:p w14:paraId="4A13FB4B" w14:textId="77777777" w:rsidR="00307DC5" w:rsidRPr="009131F9" w:rsidRDefault="00307DC5" w:rsidP="00307DC5">
      <w:pPr>
        <w:ind w:left="35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208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Pr="009131F9">
        <w:rPr>
          <w:rFonts w:asciiTheme="minorHAnsi" w:hAnsiTheme="minorHAnsi" w:cstheme="minorHAnsi"/>
        </w:rPr>
        <w:t xml:space="preserve">Yes </w:t>
      </w:r>
      <w:r w:rsidRPr="009131F9">
        <w:rPr>
          <w:rFonts w:asciiTheme="minorHAnsi" w:eastAsia="MS Gothic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-55316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Pr="009131F9">
        <w:rPr>
          <w:rFonts w:asciiTheme="minorHAnsi" w:hAnsiTheme="minorHAnsi" w:cstheme="minorHAnsi"/>
        </w:rPr>
        <w:t xml:space="preserve">No </w:t>
      </w:r>
    </w:p>
    <w:p w14:paraId="4C2F0249" w14:textId="77777777" w:rsidR="00307DC5" w:rsidRPr="009131F9" w:rsidRDefault="00307DC5" w:rsidP="00307DC5">
      <w:pPr>
        <w:spacing w:after="18" w:line="249" w:lineRule="auto"/>
        <w:ind w:left="360" w:firstLine="0"/>
        <w:rPr>
          <w:rFonts w:asciiTheme="minorHAnsi" w:hAnsiTheme="minorHAnsi" w:cstheme="minorHAnsi"/>
        </w:rPr>
      </w:pPr>
    </w:p>
    <w:p w14:paraId="4B4AEFF2" w14:textId="77777777" w:rsidR="00307DC5" w:rsidRPr="009131F9" w:rsidRDefault="00307DC5" w:rsidP="00307DC5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Do you anticipate using contracted services to assist with the management of the Coronavirus Relief Funds?  </w:t>
      </w:r>
    </w:p>
    <w:p w14:paraId="14E3E8BD" w14:textId="77777777" w:rsidR="00307DC5" w:rsidRPr="009131F9" w:rsidRDefault="00307DC5" w:rsidP="00307DC5">
      <w:pPr>
        <w:ind w:left="355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2116789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Pr="009131F9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54066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Pr="009131F9">
        <w:rPr>
          <w:rFonts w:asciiTheme="minorHAnsi" w:hAnsiTheme="minorHAnsi" w:cstheme="minorHAnsi"/>
        </w:rPr>
        <w:t xml:space="preserve">No </w:t>
      </w:r>
    </w:p>
    <w:p w14:paraId="5962A9BE" w14:textId="77777777" w:rsidR="00307DC5" w:rsidRPr="009131F9" w:rsidRDefault="00307DC5" w:rsidP="00307DC5">
      <w:pPr>
        <w:spacing w:after="18" w:line="249" w:lineRule="auto"/>
        <w:ind w:left="360" w:firstLine="0"/>
        <w:rPr>
          <w:rFonts w:asciiTheme="minorHAnsi" w:hAnsiTheme="minorHAnsi" w:cstheme="minorHAnsi"/>
        </w:rPr>
      </w:pPr>
    </w:p>
    <w:p w14:paraId="3BD13A55" w14:textId="77777777" w:rsidR="00307DC5" w:rsidRPr="009131F9" w:rsidRDefault="00ED5883" w:rsidP="00ED5883">
      <w:pPr>
        <w:numPr>
          <w:ilvl w:val="0"/>
          <w:numId w:val="1"/>
        </w:numPr>
        <w:spacing w:after="18" w:line="249" w:lineRule="auto"/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Does your entity have written policies and procedures for the following business processes that meet the minimum federal requirements? </w:t>
      </w:r>
    </w:p>
    <w:p w14:paraId="6DE025AD" w14:textId="3916D409" w:rsidR="00ED5883" w:rsidRPr="009131F9" w:rsidRDefault="00ED5883" w:rsidP="00307DC5">
      <w:pPr>
        <w:spacing w:after="18" w:line="249" w:lineRule="auto"/>
        <w:ind w:left="360" w:firstLine="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>a.</w:t>
      </w:r>
      <w:r w:rsidRPr="009131F9">
        <w:rPr>
          <w:rFonts w:asciiTheme="minorHAnsi" w:eastAsia="Arial" w:hAnsiTheme="minorHAnsi" w:cstheme="minorHAnsi"/>
        </w:rPr>
        <w:t xml:space="preserve"> </w:t>
      </w:r>
      <w:r w:rsidRPr="009131F9">
        <w:rPr>
          <w:rFonts w:asciiTheme="minorHAnsi" w:hAnsiTheme="minorHAnsi" w:cstheme="minorHAnsi"/>
        </w:rPr>
        <w:t xml:space="preserve">Grant Compliance  </w:t>
      </w:r>
    </w:p>
    <w:p w14:paraId="4B125AC1" w14:textId="44FB7D3D" w:rsidR="00ED5883" w:rsidRPr="009131F9" w:rsidRDefault="00C00BF5" w:rsidP="00ED5883">
      <w:pPr>
        <w:ind w:left="73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0136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ED5883" w:rsidRPr="009131F9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80384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ED5883" w:rsidRPr="009131F9">
        <w:rPr>
          <w:rFonts w:asciiTheme="minorHAnsi" w:hAnsiTheme="minorHAnsi" w:cstheme="minorHAnsi"/>
        </w:rPr>
        <w:t xml:space="preserve">No </w:t>
      </w:r>
    </w:p>
    <w:p w14:paraId="1A30702A" w14:textId="77777777" w:rsidR="00ED5883" w:rsidRPr="009131F9" w:rsidRDefault="00ED5883" w:rsidP="00ED5883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Procurement  </w:t>
      </w:r>
    </w:p>
    <w:p w14:paraId="4F4BAAC3" w14:textId="093E0363" w:rsidR="00ED5883" w:rsidRPr="009131F9" w:rsidRDefault="00C00BF5" w:rsidP="00ED5883">
      <w:pPr>
        <w:ind w:left="73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0841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ED5883" w:rsidRPr="009131F9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134128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ED5883" w:rsidRPr="009131F9">
        <w:rPr>
          <w:rFonts w:asciiTheme="minorHAnsi" w:hAnsiTheme="minorHAnsi" w:cstheme="minorHAnsi"/>
        </w:rPr>
        <w:t xml:space="preserve">No </w:t>
      </w:r>
      <w:sdt>
        <w:sdtPr>
          <w:rPr>
            <w:rFonts w:asciiTheme="minorHAnsi" w:hAnsiTheme="minorHAnsi" w:cstheme="minorHAnsi"/>
          </w:rPr>
          <w:id w:val="-99725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ED5883" w:rsidRPr="009131F9">
        <w:rPr>
          <w:rFonts w:asciiTheme="minorHAnsi" w:hAnsiTheme="minorHAnsi" w:cstheme="minorHAnsi"/>
        </w:rPr>
        <w:t xml:space="preserve">Not Applicable </w:t>
      </w:r>
    </w:p>
    <w:p w14:paraId="24E2DAD3" w14:textId="77777777" w:rsidR="00ED5883" w:rsidRPr="009131F9" w:rsidRDefault="00ED5883" w:rsidP="00ED5883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Fixed Assets &amp; Inventory  </w:t>
      </w:r>
    </w:p>
    <w:p w14:paraId="2DF19E48" w14:textId="54302A88" w:rsidR="00ED5883" w:rsidRPr="009131F9" w:rsidRDefault="00C00BF5" w:rsidP="00ED5883">
      <w:pPr>
        <w:ind w:left="73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52468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ED5883" w:rsidRPr="009131F9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24384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ED5883" w:rsidRPr="009131F9">
        <w:rPr>
          <w:rFonts w:asciiTheme="minorHAnsi" w:hAnsiTheme="minorHAnsi" w:cstheme="minorHAnsi"/>
        </w:rPr>
        <w:t xml:space="preserve">No </w:t>
      </w:r>
      <w:sdt>
        <w:sdtPr>
          <w:rPr>
            <w:rFonts w:asciiTheme="minorHAnsi" w:hAnsiTheme="minorHAnsi" w:cstheme="minorHAnsi"/>
          </w:rPr>
          <w:id w:val="2105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ED5883" w:rsidRPr="009131F9">
        <w:rPr>
          <w:rFonts w:asciiTheme="minorHAnsi" w:hAnsiTheme="minorHAnsi" w:cstheme="minorHAnsi"/>
        </w:rPr>
        <w:t>Not Applicable</w:t>
      </w:r>
    </w:p>
    <w:p w14:paraId="24442535" w14:textId="77777777" w:rsidR="00ED5883" w:rsidRPr="009131F9" w:rsidRDefault="00ED5883" w:rsidP="00ED5883">
      <w:pPr>
        <w:ind w:left="360" w:firstLine="0"/>
        <w:rPr>
          <w:rFonts w:asciiTheme="minorHAnsi" w:hAnsiTheme="minorHAnsi" w:cstheme="minorHAnsi"/>
        </w:rPr>
      </w:pPr>
    </w:p>
    <w:p w14:paraId="6DEB9193" w14:textId="77777777" w:rsidR="001B731F" w:rsidRPr="009131F9" w:rsidRDefault="001B731F">
      <w:pPr>
        <w:rPr>
          <w:rFonts w:asciiTheme="minorHAnsi" w:hAnsiTheme="minorHAnsi" w:cstheme="minorHAnsi"/>
        </w:rPr>
        <w:sectPr w:rsidR="001B731F" w:rsidRPr="009131F9">
          <w:type w:val="continuous"/>
          <w:pgSz w:w="12240" w:h="15840"/>
          <w:pgMar w:top="1440" w:right="504" w:bottom="1440" w:left="720" w:header="720" w:footer="720" w:gutter="0"/>
          <w:cols w:num="2" w:space="673"/>
        </w:sectPr>
      </w:pPr>
    </w:p>
    <w:p w14:paraId="025BD94F" w14:textId="77777777" w:rsidR="009131F9" w:rsidRDefault="009131F9" w:rsidP="009131F9">
      <w:pPr>
        <w:ind w:left="360" w:firstLine="0"/>
        <w:rPr>
          <w:rFonts w:asciiTheme="minorHAnsi" w:hAnsiTheme="minorHAnsi" w:cstheme="minorHAnsi"/>
        </w:rPr>
      </w:pPr>
    </w:p>
    <w:p w14:paraId="013CB0F0" w14:textId="1C8DAE13" w:rsidR="001B731F" w:rsidRPr="009131F9" w:rsidRDefault="0080514B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What was the total revenue for your entity in the most recent fiscal year? </w:t>
      </w:r>
      <w:r w:rsidR="008B3AE9" w:rsidRPr="009131F9">
        <w:rPr>
          <w:rFonts w:asciiTheme="minorHAnsi" w:hAnsiTheme="minorHAnsi" w:cstheme="minorHAnsi"/>
          <w:color w:val="80808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B3AE9" w:rsidRPr="009131F9">
        <w:rPr>
          <w:rFonts w:asciiTheme="minorHAnsi" w:hAnsiTheme="minorHAnsi" w:cstheme="minorHAnsi"/>
          <w:color w:val="808080"/>
        </w:rPr>
        <w:instrText xml:space="preserve"> FORMTEXT </w:instrText>
      </w:r>
      <w:r w:rsidR="008B3AE9" w:rsidRPr="009131F9">
        <w:rPr>
          <w:rFonts w:asciiTheme="minorHAnsi" w:hAnsiTheme="minorHAnsi" w:cstheme="minorHAnsi"/>
          <w:color w:val="808080"/>
        </w:rPr>
      </w:r>
      <w:r w:rsidR="008B3AE9" w:rsidRPr="009131F9">
        <w:rPr>
          <w:rFonts w:asciiTheme="minorHAnsi" w:hAnsiTheme="minorHAnsi" w:cstheme="minorHAnsi"/>
          <w:color w:val="808080"/>
        </w:rPr>
        <w:fldChar w:fldCharType="separate"/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color w:val="808080"/>
        </w:rPr>
        <w:fldChar w:fldCharType="end"/>
      </w:r>
      <w:bookmarkEnd w:id="2"/>
    </w:p>
    <w:p w14:paraId="105C9678" w14:textId="6E5BB4B8" w:rsidR="001B731F" w:rsidRPr="009131F9" w:rsidRDefault="0080514B">
      <w:pPr>
        <w:spacing w:after="11" w:line="259" w:lineRule="auto"/>
        <w:ind w:left="360" w:firstLine="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 </w:t>
      </w:r>
    </w:p>
    <w:p w14:paraId="4B0544AC" w14:textId="77777777" w:rsidR="001B731F" w:rsidRPr="009131F9" w:rsidRDefault="0080514B">
      <w:pPr>
        <w:numPr>
          <w:ilvl w:val="0"/>
          <w:numId w:val="2"/>
        </w:numPr>
        <w:spacing w:after="34" w:line="239" w:lineRule="auto"/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Which of the following best describes your entity’s accounting system?  </w:t>
      </w:r>
    </w:p>
    <w:p w14:paraId="24285FFA" w14:textId="30B85B2B" w:rsidR="001B731F" w:rsidRPr="009131F9" w:rsidRDefault="00C00BF5">
      <w:pPr>
        <w:ind w:left="355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31054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514B" w:rsidRPr="009131F9">
        <w:rPr>
          <w:rFonts w:asciiTheme="minorHAnsi" w:hAnsiTheme="minorHAnsi" w:cstheme="minorHAnsi"/>
        </w:rPr>
        <w:t xml:space="preserve">Manual     </w:t>
      </w:r>
      <w:sdt>
        <w:sdtPr>
          <w:rPr>
            <w:rFonts w:asciiTheme="minorHAnsi" w:hAnsiTheme="minorHAnsi" w:cstheme="minorHAnsi"/>
          </w:rPr>
          <w:id w:val="-161928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80514B" w:rsidRPr="009131F9">
        <w:rPr>
          <w:rFonts w:asciiTheme="minorHAnsi" w:hAnsiTheme="minorHAnsi" w:cstheme="minorHAnsi"/>
        </w:rPr>
        <w:t xml:space="preserve">Automated    </w:t>
      </w:r>
      <w:sdt>
        <w:sdtPr>
          <w:rPr>
            <w:rFonts w:asciiTheme="minorHAnsi" w:hAnsiTheme="minorHAnsi" w:cstheme="minorHAnsi"/>
          </w:rPr>
          <w:id w:val="-132065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514B" w:rsidRPr="009131F9">
        <w:rPr>
          <w:rFonts w:asciiTheme="minorHAnsi" w:hAnsiTheme="minorHAnsi" w:cstheme="minorHAnsi"/>
        </w:rPr>
        <w:t xml:space="preserve">Combination </w:t>
      </w:r>
    </w:p>
    <w:p w14:paraId="0794B11F" w14:textId="77777777" w:rsidR="0059659C" w:rsidRPr="009131F9" w:rsidRDefault="0059659C">
      <w:pPr>
        <w:ind w:left="355"/>
        <w:rPr>
          <w:rFonts w:asciiTheme="minorHAnsi" w:hAnsiTheme="minorHAnsi" w:cstheme="minorHAnsi"/>
        </w:rPr>
      </w:pPr>
    </w:p>
    <w:p w14:paraId="0473CAFB" w14:textId="77777777" w:rsidR="001B731F" w:rsidRPr="009131F9" w:rsidRDefault="0080514B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Does the accounting system identify the deposits and expenditures of program funds for each grant separately?  </w:t>
      </w:r>
    </w:p>
    <w:p w14:paraId="693EA5B2" w14:textId="1B92BE76" w:rsidR="001B731F" w:rsidRPr="009131F9" w:rsidRDefault="00C00BF5">
      <w:pPr>
        <w:ind w:left="355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12435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80514B" w:rsidRPr="009131F9">
        <w:rPr>
          <w:rFonts w:asciiTheme="minorHAnsi" w:hAnsiTheme="minorHAnsi" w:cstheme="minorHAnsi"/>
        </w:rPr>
        <w:t>Yes</w:t>
      </w:r>
      <w:r w:rsidR="008B3AE9" w:rsidRPr="009131F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2126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80514B" w:rsidRPr="009131F9">
        <w:rPr>
          <w:rFonts w:asciiTheme="minorHAnsi" w:hAnsiTheme="minorHAnsi" w:cstheme="minorHAnsi"/>
        </w:rPr>
        <w:t xml:space="preserve">No </w:t>
      </w:r>
    </w:p>
    <w:p w14:paraId="6A51C387" w14:textId="694001D7" w:rsidR="0080514B" w:rsidRPr="009131F9" w:rsidRDefault="0080514B">
      <w:pPr>
        <w:ind w:left="355"/>
        <w:rPr>
          <w:rFonts w:asciiTheme="minorHAnsi" w:hAnsiTheme="minorHAnsi" w:cstheme="minorHAnsi"/>
        </w:rPr>
      </w:pPr>
    </w:p>
    <w:p w14:paraId="4D549ED5" w14:textId="4074868D" w:rsidR="001B731F" w:rsidRPr="009131F9" w:rsidRDefault="0080514B" w:rsidP="0080514B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>What was your entities annual payroll</w:t>
      </w:r>
      <w:r w:rsidR="00DC508E" w:rsidRPr="009131F9">
        <w:rPr>
          <w:rFonts w:asciiTheme="minorHAnsi" w:hAnsiTheme="minorHAnsi" w:cstheme="minorHAnsi"/>
        </w:rPr>
        <w:t xml:space="preserve"> </w:t>
      </w:r>
      <w:r w:rsidR="009131F9">
        <w:rPr>
          <w:rFonts w:asciiTheme="minorHAnsi" w:hAnsiTheme="minorHAnsi" w:cstheme="minorHAnsi"/>
        </w:rPr>
        <w:t xml:space="preserve">paid </w:t>
      </w:r>
      <w:r w:rsidRPr="009131F9">
        <w:rPr>
          <w:rFonts w:asciiTheme="minorHAnsi" w:hAnsiTheme="minorHAnsi" w:cstheme="minorHAnsi"/>
        </w:rPr>
        <w:t>for the past fiscal year?</w:t>
      </w:r>
    </w:p>
    <w:p w14:paraId="177BD6E1" w14:textId="6D2276C7" w:rsidR="00D85361" w:rsidRPr="009131F9" w:rsidRDefault="008B3AE9" w:rsidP="00D85361">
      <w:pPr>
        <w:ind w:left="360" w:firstLine="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  <w:color w:val="808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131F9">
        <w:rPr>
          <w:rFonts w:asciiTheme="minorHAnsi" w:hAnsiTheme="minorHAnsi" w:cstheme="minorHAnsi"/>
          <w:color w:val="808080"/>
        </w:rPr>
        <w:instrText xml:space="preserve"> FORMTEXT </w:instrText>
      </w:r>
      <w:r w:rsidRPr="009131F9">
        <w:rPr>
          <w:rFonts w:asciiTheme="minorHAnsi" w:hAnsiTheme="minorHAnsi" w:cstheme="minorHAnsi"/>
          <w:color w:val="808080"/>
        </w:rPr>
      </w:r>
      <w:r w:rsidRPr="009131F9">
        <w:rPr>
          <w:rFonts w:asciiTheme="minorHAnsi" w:hAnsiTheme="minorHAnsi" w:cstheme="minorHAnsi"/>
          <w:color w:val="808080"/>
        </w:rPr>
        <w:fldChar w:fldCharType="separate"/>
      </w:r>
      <w:r w:rsidRPr="009131F9">
        <w:rPr>
          <w:rFonts w:asciiTheme="minorHAnsi" w:hAnsiTheme="minorHAnsi" w:cstheme="minorHAnsi"/>
          <w:noProof/>
          <w:color w:val="808080"/>
        </w:rPr>
        <w:t> </w:t>
      </w:r>
      <w:r w:rsidRPr="009131F9">
        <w:rPr>
          <w:rFonts w:asciiTheme="minorHAnsi" w:hAnsiTheme="minorHAnsi" w:cstheme="minorHAnsi"/>
          <w:noProof/>
          <w:color w:val="808080"/>
        </w:rPr>
        <w:t> </w:t>
      </w:r>
      <w:r w:rsidRPr="009131F9">
        <w:rPr>
          <w:rFonts w:asciiTheme="minorHAnsi" w:hAnsiTheme="minorHAnsi" w:cstheme="minorHAnsi"/>
          <w:noProof/>
          <w:color w:val="808080"/>
        </w:rPr>
        <w:t> </w:t>
      </w:r>
      <w:r w:rsidRPr="009131F9">
        <w:rPr>
          <w:rFonts w:asciiTheme="minorHAnsi" w:hAnsiTheme="minorHAnsi" w:cstheme="minorHAnsi"/>
          <w:noProof/>
          <w:color w:val="808080"/>
        </w:rPr>
        <w:t> </w:t>
      </w:r>
      <w:r w:rsidRPr="009131F9">
        <w:rPr>
          <w:rFonts w:asciiTheme="minorHAnsi" w:hAnsiTheme="minorHAnsi" w:cstheme="minorHAnsi"/>
          <w:noProof/>
          <w:color w:val="808080"/>
        </w:rPr>
        <w:t> </w:t>
      </w:r>
      <w:r w:rsidRPr="009131F9">
        <w:rPr>
          <w:rFonts w:asciiTheme="minorHAnsi" w:hAnsiTheme="minorHAnsi" w:cstheme="minorHAnsi"/>
          <w:color w:val="808080"/>
        </w:rPr>
        <w:fldChar w:fldCharType="end"/>
      </w:r>
      <w:bookmarkEnd w:id="3"/>
      <w:r w:rsidR="00D85361" w:rsidRPr="009131F9">
        <w:rPr>
          <w:rFonts w:asciiTheme="minorHAnsi" w:hAnsiTheme="minorHAnsi" w:cstheme="minorHAnsi"/>
          <w:color w:val="808080"/>
        </w:rPr>
        <w:tab/>
      </w:r>
      <w:r w:rsidR="00D85361" w:rsidRPr="009131F9">
        <w:rPr>
          <w:rFonts w:asciiTheme="minorHAnsi" w:hAnsiTheme="minorHAnsi" w:cstheme="minorHAnsi"/>
          <w:color w:val="808080"/>
        </w:rPr>
        <w:tab/>
      </w:r>
    </w:p>
    <w:p w14:paraId="770CC21E" w14:textId="686B795D" w:rsidR="0059659C" w:rsidRPr="009131F9" w:rsidRDefault="00D85361" w:rsidP="0059659C">
      <w:pPr>
        <w:ind w:left="360" w:firstLine="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  <w:color w:val="808080"/>
        </w:rPr>
        <w:tab/>
      </w:r>
    </w:p>
    <w:p w14:paraId="1081961C" w14:textId="3DAA198D" w:rsidR="0059659C" w:rsidRPr="009131F9" w:rsidRDefault="0059659C" w:rsidP="0059659C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Does your payroll system track different fund sources or job assignments?  </w:t>
      </w:r>
      <w:sdt>
        <w:sdtPr>
          <w:rPr>
            <w:rFonts w:asciiTheme="minorHAnsi" w:hAnsiTheme="minorHAnsi" w:cstheme="minorHAnsi"/>
          </w:rPr>
          <w:id w:val="-193373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F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131F9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120999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F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131F9">
        <w:rPr>
          <w:rFonts w:asciiTheme="minorHAnsi" w:hAnsiTheme="minorHAnsi" w:cstheme="minorHAnsi"/>
        </w:rPr>
        <w:t xml:space="preserve">No </w:t>
      </w:r>
    </w:p>
    <w:p w14:paraId="4947FC37" w14:textId="7FAC52FD" w:rsidR="0059659C" w:rsidRPr="009131F9" w:rsidRDefault="0059659C" w:rsidP="0059659C">
      <w:pPr>
        <w:ind w:left="360" w:firstLine="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  </w:t>
      </w:r>
    </w:p>
    <w:p w14:paraId="011F2094" w14:textId="6774FE17" w:rsidR="001B731F" w:rsidRPr="009131F9" w:rsidRDefault="0080514B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Did an independent certified public accountant audit your organization’s financial statements in the last three years? </w:t>
      </w:r>
    </w:p>
    <w:p w14:paraId="22316DB0" w14:textId="2EDD5DF2" w:rsidR="001B731F" w:rsidRPr="009131F9" w:rsidRDefault="00C00BF5">
      <w:pPr>
        <w:ind w:left="355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78268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1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514B" w:rsidRPr="009131F9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167623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80514B" w:rsidRPr="009131F9">
        <w:rPr>
          <w:rFonts w:asciiTheme="minorHAnsi" w:hAnsiTheme="minorHAnsi" w:cstheme="minorHAnsi"/>
        </w:rPr>
        <w:t xml:space="preserve">No </w:t>
      </w:r>
    </w:p>
    <w:p w14:paraId="5D49BAF3" w14:textId="07D2488A" w:rsidR="001B731F" w:rsidRPr="009131F9" w:rsidRDefault="0080514B">
      <w:pPr>
        <w:numPr>
          <w:ilvl w:val="1"/>
          <w:numId w:val="2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If yes, for what years? </w:t>
      </w:r>
      <w:r w:rsidR="008B3AE9" w:rsidRPr="009131F9">
        <w:rPr>
          <w:rFonts w:asciiTheme="minorHAnsi" w:hAnsiTheme="minorHAnsi" w:cstheme="minorHAnsi"/>
          <w:color w:val="80808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B3AE9" w:rsidRPr="009131F9">
        <w:rPr>
          <w:rFonts w:asciiTheme="minorHAnsi" w:hAnsiTheme="minorHAnsi" w:cstheme="minorHAnsi"/>
          <w:color w:val="808080"/>
        </w:rPr>
        <w:instrText xml:space="preserve"> FORMTEXT </w:instrText>
      </w:r>
      <w:r w:rsidR="008B3AE9" w:rsidRPr="009131F9">
        <w:rPr>
          <w:rFonts w:asciiTheme="minorHAnsi" w:hAnsiTheme="minorHAnsi" w:cstheme="minorHAnsi"/>
          <w:color w:val="808080"/>
        </w:rPr>
      </w:r>
      <w:r w:rsidR="008B3AE9" w:rsidRPr="009131F9">
        <w:rPr>
          <w:rFonts w:asciiTheme="minorHAnsi" w:hAnsiTheme="minorHAnsi" w:cstheme="minorHAnsi"/>
          <w:color w:val="808080"/>
        </w:rPr>
        <w:fldChar w:fldCharType="separate"/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color w:val="808080"/>
        </w:rPr>
        <w:fldChar w:fldCharType="end"/>
      </w:r>
      <w:bookmarkEnd w:id="4"/>
    </w:p>
    <w:p w14:paraId="7095E297" w14:textId="77777777" w:rsidR="001B731F" w:rsidRPr="009131F9" w:rsidRDefault="0080514B">
      <w:pPr>
        <w:spacing w:after="12" w:line="259" w:lineRule="auto"/>
        <w:ind w:left="360" w:firstLine="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 </w:t>
      </w:r>
    </w:p>
    <w:p w14:paraId="3E6FD7E3" w14:textId="77777777" w:rsidR="009131F9" w:rsidRDefault="009131F9" w:rsidP="00C00BF5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Did your entity </w:t>
      </w:r>
      <w:r w:rsidR="0080514B" w:rsidRPr="009131F9">
        <w:rPr>
          <w:rFonts w:asciiTheme="minorHAnsi" w:hAnsiTheme="minorHAnsi" w:cstheme="minorHAnsi"/>
        </w:rPr>
        <w:t>receive over $750,000 in federal funds from all sources last year</w:t>
      </w:r>
      <w:r w:rsidRPr="009131F9">
        <w:rPr>
          <w:rFonts w:asciiTheme="minorHAnsi" w:hAnsiTheme="minorHAnsi" w:cstheme="minorHAnsi"/>
        </w:rPr>
        <w:t>?</w:t>
      </w:r>
    </w:p>
    <w:p w14:paraId="31CC661A" w14:textId="26EBC84C" w:rsidR="009131F9" w:rsidRPr="009131F9" w:rsidRDefault="009131F9" w:rsidP="009131F9">
      <w:pPr>
        <w:ind w:left="360" w:firstLine="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193192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1F9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131F9">
        <w:rPr>
          <w:rFonts w:asciiTheme="minorHAnsi" w:hAnsiTheme="minorHAnsi" w:cstheme="minorHAnsi"/>
        </w:rPr>
        <w:t xml:space="preserve">Yes </w:t>
      </w:r>
      <w:sdt>
        <w:sdtPr>
          <w:rPr>
            <w:rFonts w:ascii="Segoe UI Symbol" w:eastAsia="MS Gothic" w:hAnsi="Segoe UI Symbol" w:cs="Segoe UI Symbol"/>
          </w:rPr>
          <w:id w:val="-32004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Pr="009131F9">
        <w:rPr>
          <w:rFonts w:asciiTheme="minorHAnsi" w:hAnsiTheme="minorHAnsi" w:cstheme="minorHAnsi"/>
        </w:rPr>
        <w:t xml:space="preserve">No </w:t>
      </w:r>
    </w:p>
    <w:p w14:paraId="4122A900" w14:textId="6FD1CC7F" w:rsidR="001B731F" w:rsidRPr="009131F9" w:rsidRDefault="009131F9" w:rsidP="009131F9">
      <w:pPr>
        <w:numPr>
          <w:ilvl w:val="1"/>
          <w:numId w:val="2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w:r w:rsidR="00C00BF5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>, w</w:t>
      </w:r>
      <w:r w:rsidR="0080514B" w:rsidRPr="009131F9">
        <w:rPr>
          <w:rFonts w:asciiTheme="minorHAnsi" w:hAnsiTheme="minorHAnsi" w:cstheme="minorHAnsi"/>
        </w:rPr>
        <w:t xml:space="preserve">as a single audit conducted on the entity per 2 CFR 200.501? </w:t>
      </w:r>
    </w:p>
    <w:p w14:paraId="69BA3F70" w14:textId="17707CE3" w:rsidR="001B731F" w:rsidRPr="00C00BF5" w:rsidRDefault="00C00BF5" w:rsidP="00C00BF5">
      <w:pPr>
        <w:ind w:left="730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295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514B" w:rsidRPr="00C00BF5">
        <w:rPr>
          <w:rFonts w:asciiTheme="minorHAnsi" w:eastAsia="MS Gothic" w:hAnsiTheme="minorHAnsi" w:cstheme="minorHAnsi"/>
        </w:rPr>
        <w:t xml:space="preserve">Yes </w:t>
      </w:r>
      <w:sdt>
        <w:sdtPr>
          <w:rPr>
            <w:rFonts w:asciiTheme="minorHAnsi" w:eastAsia="MS Gothic" w:hAnsiTheme="minorHAnsi" w:cstheme="minorHAnsi"/>
          </w:rPr>
          <w:id w:val="-202839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C00BF5">
            <w:rPr>
              <w:rFonts w:ascii="Segoe UI Symbol" w:eastAsia="MS Gothic" w:hAnsi="Segoe UI Symbol" w:cs="Segoe UI Symbol"/>
            </w:rPr>
            <w:t>☐</w:t>
          </w:r>
        </w:sdtContent>
      </w:sdt>
      <w:r w:rsidR="0080514B" w:rsidRPr="00C00BF5">
        <w:rPr>
          <w:rFonts w:asciiTheme="minorHAnsi" w:eastAsia="MS Gothic" w:hAnsiTheme="minorHAnsi" w:cstheme="minorHAnsi"/>
        </w:rPr>
        <w:t xml:space="preserve">No </w:t>
      </w:r>
    </w:p>
    <w:p w14:paraId="29208EBF" w14:textId="575F3F31" w:rsidR="001B731F" w:rsidRPr="009131F9" w:rsidRDefault="0080514B">
      <w:pPr>
        <w:numPr>
          <w:ilvl w:val="1"/>
          <w:numId w:val="2"/>
        </w:numPr>
        <w:ind w:hanging="36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If </w:t>
      </w:r>
      <w:r w:rsidR="00C00BF5">
        <w:rPr>
          <w:rFonts w:asciiTheme="minorHAnsi" w:hAnsiTheme="minorHAnsi" w:cstheme="minorHAnsi"/>
        </w:rPr>
        <w:t xml:space="preserve">(a) is </w:t>
      </w:r>
      <w:r w:rsidRPr="009131F9">
        <w:rPr>
          <w:rFonts w:asciiTheme="minorHAnsi" w:hAnsiTheme="minorHAnsi" w:cstheme="minorHAnsi"/>
        </w:rPr>
        <w:t>yes, were there any audit findings regarding program non-compliance and</w:t>
      </w:r>
      <w:r w:rsidR="00ED5883" w:rsidRPr="009131F9">
        <w:rPr>
          <w:rFonts w:asciiTheme="minorHAnsi" w:hAnsiTheme="minorHAnsi" w:cstheme="minorHAnsi"/>
        </w:rPr>
        <w:t>/or</w:t>
      </w:r>
      <w:r w:rsidRPr="009131F9">
        <w:rPr>
          <w:rFonts w:asciiTheme="minorHAnsi" w:hAnsiTheme="minorHAnsi" w:cstheme="minorHAnsi"/>
        </w:rPr>
        <w:t xml:space="preserve"> internal control deficiency? </w:t>
      </w:r>
    </w:p>
    <w:p w14:paraId="6110EDCE" w14:textId="7F0055E1" w:rsidR="001B731F" w:rsidRPr="009131F9" w:rsidRDefault="00C00BF5">
      <w:pPr>
        <w:ind w:left="73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02555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514B" w:rsidRPr="009131F9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178399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AE9" w:rsidRPr="009131F9">
            <w:rPr>
              <w:rFonts w:ascii="Segoe UI Symbol" w:eastAsia="MS Gothic" w:hAnsi="Segoe UI Symbol" w:cs="Segoe UI Symbol"/>
            </w:rPr>
            <w:t>☐</w:t>
          </w:r>
        </w:sdtContent>
      </w:sdt>
      <w:r w:rsidR="0080514B" w:rsidRPr="009131F9">
        <w:rPr>
          <w:rFonts w:asciiTheme="minorHAnsi" w:hAnsiTheme="minorHAnsi" w:cstheme="minorHAnsi"/>
        </w:rPr>
        <w:t xml:space="preserve">No </w:t>
      </w:r>
    </w:p>
    <w:p w14:paraId="0410D82E" w14:textId="2706452A" w:rsidR="001B731F" w:rsidRPr="009131F9" w:rsidRDefault="00C00BF5" w:rsidP="0080514B">
      <w:pPr>
        <w:numPr>
          <w:ilvl w:val="1"/>
          <w:numId w:val="2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(b) is yes, are </w:t>
      </w:r>
      <w:r w:rsidR="0080514B" w:rsidRPr="009131F9">
        <w:rPr>
          <w:rFonts w:asciiTheme="minorHAnsi" w:hAnsiTheme="minorHAnsi" w:cstheme="minorHAnsi"/>
        </w:rPr>
        <w:t xml:space="preserve">there currently any unresolved audit issues? </w:t>
      </w:r>
    </w:p>
    <w:p w14:paraId="65A6F5F4" w14:textId="3CEC466C" w:rsidR="00ED5883" w:rsidRPr="009131F9" w:rsidRDefault="00C00BF5" w:rsidP="00C00BF5">
      <w:pPr>
        <w:ind w:left="73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1370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514B" w:rsidRPr="00C00BF5">
        <w:rPr>
          <w:rFonts w:asciiTheme="minorHAnsi" w:eastAsia="MS Gothic" w:hAnsiTheme="minorHAnsi" w:cstheme="minorHAnsi"/>
        </w:rPr>
        <w:t xml:space="preserve">Yes </w:t>
      </w:r>
      <w:sdt>
        <w:sdtPr>
          <w:rPr>
            <w:rFonts w:asciiTheme="minorHAnsi" w:eastAsia="MS Gothic" w:hAnsiTheme="minorHAnsi" w:cstheme="minorHAnsi"/>
          </w:rPr>
          <w:id w:val="-212815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514B" w:rsidRPr="00C00BF5">
        <w:rPr>
          <w:rFonts w:asciiTheme="minorHAnsi" w:eastAsia="MS Gothic" w:hAnsiTheme="minorHAnsi" w:cstheme="minorHAnsi"/>
        </w:rPr>
        <w:t xml:space="preserve">No </w:t>
      </w:r>
    </w:p>
    <w:p w14:paraId="1DD84FF5" w14:textId="77777777" w:rsidR="001B731F" w:rsidRPr="009131F9" w:rsidRDefault="001B731F">
      <w:pPr>
        <w:rPr>
          <w:rFonts w:asciiTheme="minorHAnsi" w:hAnsiTheme="minorHAnsi" w:cstheme="minorHAnsi"/>
        </w:rPr>
      </w:pPr>
    </w:p>
    <w:p w14:paraId="3299156E" w14:textId="7870E399" w:rsidR="00ED5883" w:rsidRPr="009131F9" w:rsidRDefault="00ED5883">
      <w:pPr>
        <w:rPr>
          <w:rFonts w:asciiTheme="minorHAnsi" w:hAnsiTheme="minorHAnsi" w:cstheme="minorHAnsi"/>
        </w:rPr>
        <w:sectPr w:rsidR="00ED5883" w:rsidRPr="009131F9">
          <w:type w:val="continuous"/>
          <w:pgSz w:w="12240" w:h="15840"/>
          <w:pgMar w:top="1440" w:right="468" w:bottom="1440" w:left="792" w:header="720" w:footer="720" w:gutter="0"/>
          <w:cols w:num="2" w:space="679"/>
        </w:sectPr>
      </w:pPr>
    </w:p>
    <w:p w14:paraId="35D7E006" w14:textId="7FDD78E5" w:rsidR="001B731F" w:rsidRPr="009131F9" w:rsidRDefault="0080514B">
      <w:pPr>
        <w:spacing w:after="0" w:line="259" w:lineRule="auto"/>
        <w:ind w:left="-5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</w:rPr>
        <w:t xml:space="preserve">Completed by:  </w:t>
      </w:r>
      <w:r w:rsidR="008B3AE9" w:rsidRPr="009131F9">
        <w:rPr>
          <w:rFonts w:asciiTheme="minorHAnsi" w:hAnsiTheme="minorHAnsi" w:cstheme="minorHAnsi"/>
          <w:color w:val="80808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B3AE9" w:rsidRPr="009131F9">
        <w:rPr>
          <w:rFonts w:asciiTheme="minorHAnsi" w:hAnsiTheme="minorHAnsi" w:cstheme="minorHAnsi"/>
          <w:color w:val="808080"/>
        </w:rPr>
        <w:instrText xml:space="preserve"> FORMTEXT </w:instrText>
      </w:r>
      <w:r w:rsidR="008B3AE9" w:rsidRPr="009131F9">
        <w:rPr>
          <w:rFonts w:asciiTheme="minorHAnsi" w:hAnsiTheme="minorHAnsi" w:cstheme="minorHAnsi"/>
          <w:color w:val="808080"/>
        </w:rPr>
      </w:r>
      <w:r w:rsidR="008B3AE9" w:rsidRPr="009131F9">
        <w:rPr>
          <w:rFonts w:asciiTheme="minorHAnsi" w:hAnsiTheme="minorHAnsi" w:cstheme="minorHAnsi"/>
          <w:color w:val="808080"/>
        </w:rPr>
        <w:fldChar w:fldCharType="separate"/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color w:val="808080"/>
        </w:rPr>
        <w:fldChar w:fldCharType="end"/>
      </w:r>
      <w:bookmarkEnd w:id="5"/>
      <w:r w:rsidR="008B3AE9" w:rsidRPr="009131F9">
        <w:rPr>
          <w:rFonts w:asciiTheme="minorHAnsi" w:hAnsiTheme="minorHAnsi" w:cstheme="minorHAnsi"/>
          <w:color w:val="808080"/>
        </w:rPr>
        <w:t xml:space="preserve">                                                    </w:t>
      </w:r>
      <w:r w:rsidR="008B3AE9" w:rsidRPr="009131F9">
        <w:rPr>
          <w:rFonts w:asciiTheme="minorHAnsi" w:hAnsiTheme="minorHAnsi" w:cstheme="minorHAnsi"/>
          <w:color w:val="8080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B3AE9" w:rsidRPr="009131F9">
        <w:rPr>
          <w:rFonts w:asciiTheme="minorHAnsi" w:hAnsiTheme="minorHAnsi" w:cstheme="minorHAnsi"/>
          <w:color w:val="808080"/>
        </w:rPr>
        <w:instrText xml:space="preserve"> FORMTEXT </w:instrText>
      </w:r>
      <w:r w:rsidR="008B3AE9" w:rsidRPr="009131F9">
        <w:rPr>
          <w:rFonts w:asciiTheme="minorHAnsi" w:hAnsiTheme="minorHAnsi" w:cstheme="minorHAnsi"/>
          <w:color w:val="808080"/>
        </w:rPr>
      </w:r>
      <w:r w:rsidR="008B3AE9" w:rsidRPr="009131F9">
        <w:rPr>
          <w:rFonts w:asciiTheme="minorHAnsi" w:hAnsiTheme="minorHAnsi" w:cstheme="minorHAnsi"/>
          <w:color w:val="808080"/>
        </w:rPr>
        <w:fldChar w:fldCharType="separate"/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noProof/>
          <w:color w:val="808080"/>
        </w:rPr>
        <w:t> </w:t>
      </w:r>
      <w:r w:rsidR="008B3AE9" w:rsidRPr="009131F9">
        <w:rPr>
          <w:rFonts w:asciiTheme="minorHAnsi" w:hAnsiTheme="minorHAnsi" w:cstheme="minorHAnsi"/>
          <w:color w:val="808080"/>
        </w:rPr>
        <w:fldChar w:fldCharType="end"/>
      </w:r>
      <w:bookmarkEnd w:id="6"/>
      <w:r w:rsidR="008B3AE9" w:rsidRPr="009131F9">
        <w:rPr>
          <w:rFonts w:asciiTheme="minorHAnsi" w:hAnsiTheme="minorHAnsi" w:cstheme="minorHAnsi"/>
          <w:color w:val="808080"/>
        </w:rPr>
        <w:tab/>
      </w:r>
      <w:r w:rsidR="008B3AE9" w:rsidRPr="009131F9">
        <w:rPr>
          <w:rFonts w:asciiTheme="minorHAnsi" w:hAnsiTheme="minorHAnsi" w:cstheme="minorHAnsi"/>
          <w:color w:val="808080"/>
        </w:rPr>
        <w:tab/>
      </w:r>
      <w:r w:rsidRPr="009131F9">
        <w:rPr>
          <w:rFonts w:asciiTheme="minorHAnsi" w:hAnsiTheme="minorHAnsi" w:cstheme="minorHAnsi"/>
        </w:rPr>
        <w:t xml:space="preserve">                                     </w:t>
      </w:r>
      <w:r w:rsidR="008B3AE9" w:rsidRPr="009131F9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B3AE9" w:rsidRPr="009131F9">
        <w:rPr>
          <w:rFonts w:asciiTheme="minorHAnsi" w:hAnsiTheme="minorHAnsi" w:cstheme="minorHAnsi"/>
        </w:rPr>
        <w:instrText xml:space="preserve"> FORMTEXT </w:instrText>
      </w:r>
      <w:r w:rsidR="008B3AE9" w:rsidRPr="009131F9">
        <w:rPr>
          <w:rFonts w:asciiTheme="minorHAnsi" w:hAnsiTheme="minorHAnsi" w:cstheme="minorHAnsi"/>
        </w:rPr>
      </w:r>
      <w:r w:rsidR="008B3AE9" w:rsidRPr="009131F9">
        <w:rPr>
          <w:rFonts w:asciiTheme="minorHAnsi" w:hAnsiTheme="minorHAnsi" w:cstheme="minorHAnsi"/>
        </w:rPr>
        <w:fldChar w:fldCharType="separate"/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  <w:noProof/>
        </w:rPr>
        <w:t> </w:t>
      </w:r>
      <w:r w:rsidR="008B3AE9" w:rsidRPr="009131F9">
        <w:rPr>
          <w:rFonts w:asciiTheme="minorHAnsi" w:hAnsiTheme="minorHAnsi" w:cstheme="minorHAnsi"/>
        </w:rPr>
        <w:fldChar w:fldCharType="end"/>
      </w:r>
      <w:bookmarkEnd w:id="7"/>
    </w:p>
    <w:p w14:paraId="35BA0F76" w14:textId="77777777" w:rsidR="001B731F" w:rsidRPr="009131F9" w:rsidRDefault="0080514B">
      <w:pPr>
        <w:spacing w:after="40" w:line="259" w:lineRule="auto"/>
        <w:ind w:left="-29" w:right="-126" w:firstLine="0"/>
        <w:rPr>
          <w:rFonts w:asciiTheme="minorHAnsi" w:hAnsiTheme="minorHAnsi" w:cstheme="minorHAnsi"/>
        </w:rPr>
      </w:pPr>
      <w:r w:rsidRPr="009131F9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350E10D0" wp14:editId="77A7BE3F">
                <wp:extent cx="6895846" cy="6097"/>
                <wp:effectExtent l="0" t="0" r="0" b="0"/>
                <wp:docPr id="2109" name="Group 2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7"/>
                          <a:chOff x="0" y="0"/>
                          <a:chExt cx="6895846" cy="6097"/>
                        </a:xfrm>
                      </wpg:grpSpPr>
                      <wps:wsp>
                        <wps:cNvPr id="2723" name="Shape 2723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8B6CD" id="Group 2109" o:spid="_x0000_s1026" style="width:543pt;height:.5pt;mso-position-horizontal-relative:char;mso-position-vertical-relative:line" coordsize="6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">
                <v:shape id="Shape 2723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388CF7F7" w14:textId="51368D0C" w:rsidR="001B731F" w:rsidRPr="00307DC5" w:rsidRDefault="0080514B" w:rsidP="00ED5883">
      <w:pPr>
        <w:tabs>
          <w:tab w:val="center" w:pos="720"/>
          <w:tab w:val="center" w:pos="1880"/>
          <w:tab w:val="center" w:pos="2880"/>
          <w:tab w:val="center" w:pos="3601"/>
          <w:tab w:val="center" w:pos="4321"/>
          <w:tab w:val="center" w:pos="5400"/>
          <w:tab w:val="center" w:pos="6481"/>
          <w:tab w:val="center" w:pos="7201"/>
          <w:tab w:val="center" w:pos="8839"/>
        </w:tabs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31F9">
        <w:rPr>
          <w:rFonts w:asciiTheme="minorHAnsi" w:hAnsiTheme="minorHAnsi" w:cstheme="minorHAnsi"/>
        </w:rPr>
        <w:t xml:space="preserve"> </w:t>
      </w:r>
      <w:r w:rsidRPr="009131F9">
        <w:rPr>
          <w:rFonts w:asciiTheme="minorHAnsi" w:hAnsiTheme="minorHAnsi" w:cstheme="minorHAnsi"/>
        </w:rPr>
        <w:tab/>
        <w:t xml:space="preserve"> </w:t>
      </w:r>
      <w:r w:rsidRPr="009131F9">
        <w:rPr>
          <w:rFonts w:asciiTheme="minorHAnsi" w:hAnsiTheme="minorHAnsi" w:cstheme="minorHAnsi"/>
        </w:rPr>
        <w:tab/>
        <w:t xml:space="preserve">        Name </w:t>
      </w:r>
      <w:r w:rsidRPr="009131F9">
        <w:rPr>
          <w:rFonts w:asciiTheme="minorHAnsi" w:hAnsiTheme="minorHAnsi" w:cstheme="minorHAnsi"/>
        </w:rPr>
        <w:tab/>
        <w:t xml:space="preserve"> </w:t>
      </w:r>
      <w:r w:rsidRPr="009131F9">
        <w:rPr>
          <w:rFonts w:asciiTheme="minorHAnsi" w:hAnsiTheme="minorHAnsi" w:cstheme="minorHAnsi"/>
        </w:rPr>
        <w:tab/>
        <w:t xml:space="preserve"> </w:t>
      </w:r>
      <w:r w:rsidRPr="009131F9">
        <w:rPr>
          <w:rFonts w:asciiTheme="minorHAnsi" w:hAnsiTheme="minorHAnsi" w:cstheme="minorHAnsi"/>
        </w:rPr>
        <w:tab/>
        <w:t xml:space="preserve"> </w:t>
      </w:r>
      <w:r w:rsidRPr="00307DC5">
        <w:rPr>
          <w:rFonts w:asciiTheme="minorHAnsi" w:hAnsiTheme="minorHAnsi" w:cstheme="minorHAnsi"/>
          <w:sz w:val="20"/>
          <w:szCs w:val="20"/>
        </w:rPr>
        <w:tab/>
        <w:t xml:space="preserve">        Title </w:t>
      </w:r>
      <w:r w:rsidRPr="00307DC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07DC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07DC5">
        <w:rPr>
          <w:rFonts w:asciiTheme="minorHAnsi" w:hAnsiTheme="minorHAnsi" w:cstheme="minorHAnsi"/>
          <w:sz w:val="20"/>
          <w:szCs w:val="20"/>
        </w:rPr>
        <w:tab/>
        <w:t xml:space="preserve">                                Date </w:t>
      </w:r>
    </w:p>
    <w:sectPr w:rsidR="001B731F" w:rsidRPr="00307DC5">
      <w:type w:val="continuous"/>
      <w:pgSz w:w="12240" w:h="15840"/>
      <w:pgMar w:top="497" w:right="815" w:bottom="212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82693"/>
    <w:multiLevelType w:val="hybridMultilevel"/>
    <w:tmpl w:val="991C4210"/>
    <w:lvl w:ilvl="0" w:tplc="A992B0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C0BFE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A3E6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83DE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01DA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87C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E113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A069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C1A9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237899"/>
    <w:multiLevelType w:val="hybridMultilevel"/>
    <w:tmpl w:val="F7366D12"/>
    <w:lvl w:ilvl="0" w:tplc="2E5006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AF16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0412C">
      <w:start w:val="1"/>
      <w:numFmt w:val="lowerRoman"/>
      <w:lvlText w:val="%3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23224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63B74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260EC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2ECF8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8F2C4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48FF2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/9Fxx3FUqMn0QdmvBp8Xf+lD8koq4zdEpEbsKhPRXrCM4XGEMH28U3+M2ml6buy/HP4cYbxk+WZsl1X/jL0Q==" w:salt="xBd6NJpDGbLOmRKgIH2zV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1F"/>
    <w:rsid w:val="00122A3C"/>
    <w:rsid w:val="00130CF5"/>
    <w:rsid w:val="0019640D"/>
    <w:rsid w:val="001B4566"/>
    <w:rsid w:val="001B731F"/>
    <w:rsid w:val="00222159"/>
    <w:rsid w:val="0023131C"/>
    <w:rsid w:val="00307DC5"/>
    <w:rsid w:val="003910AE"/>
    <w:rsid w:val="003F3C37"/>
    <w:rsid w:val="0059659C"/>
    <w:rsid w:val="007231B2"/>
    <w:rsid w:val="00741C07"/>
    <w:rsid w:val="007D4255"/>
    <w:rsid w:val="0080514B"/>
    <w:rsid w:val="00871057"/>
    <w:rsid w:val="008B3AE9"/>
    <w:rsid w:val="009013B5"/>
    <w:rsid w:val="009131F9"/>
    <w:rsid w:val="00A816C6"/>
    <w:rsid w:val="00AE6114"/>
    <w:rsid w:val="00C00BF5"/>
    <w:rsid w:val="00C6548E"/>
    <w:rsid w:val="00D368F1"/>
    <w:rsid w:val="00D85361"/>
    <w:rsid w:val="00DC508E"/>
    <w:rsid w:val="00DE74D6"/>
    <w:rsid w:val="00EA102F"/>
    <w:rsid w:val="00ED5883"/>
    <w:rsid w:val="00F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CDD3"/>
  <w15:docId w15:val="{1A89407C-13D4-461D-9EAC-3F03EF8E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44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1A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548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548E"/>
    <w:rPr>
      <w:rFonts w:ascii="Arial" w:eastAsia="Calibri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548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548E"/>
    <w:rPr>
      <w:rFonts w:ascii="Arial" w:eastAsia="Calibri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C6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1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3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13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.gov/SAM/pages/public/searchRecords/search.jsf" TargetMode="External"/><Relationship Id="rId5" Type="http://schemas.openxmlformats.org/officeDocument/2006/relationships/hyperlink" Target="https://www.dnb.com/duns-number/looku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Nachtigal, Heather</dc:creator>
  <cp:keywords/>
  <cp:lastModifiedBy>Monte Kramer</cp:lastModifiedBy>
  <cp:revision>2</cp:revision>
  <cp:lastPrinted>2020-08-21T10:16:00Z</cp:lastPrinted>
  <dcterms:created xsi:type="dcterms:W3CDTF">2020-08-21T11:21:00Z</dcterms:created>
  <dcterms:modified xsi:type="dcterms:W3CDTF">2020-08-21T11:21:00Z</dcterms:modified>
</cp:coreProperties>
</file>